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FC" w:rsidRPr="00AD558B" w:rsidRDefault="007E54FC" w:rsidP="007E54FC">
      <w:pPr>
        <w:autoSpaceDE w:val="0"/>
        <w:autoSpaceDN w:val="0"/>
        <w:adjustRightInd w:val="0"/>
        <w:spacing w:after="0" w:line="360" w:lineRule="auto"/>
        <w:jc w:val="center"/>
        <w:rPr>
          <w:rFonts w:cstheme="minorHAnsi"/>
          <w:b/>
          <w:bCs/>
          <w:smallCaps/>
          <w:sz w:val="24"/>
          <w:szCs w:val="24"/>
        </w:rPr>
      </w:pPr>
      <w:r w:rsidRPr="00AD558B">
        <w:rPr>
          <w:rFonts w:cstheme="minorHAnsi"/>
          <w:b/>
          <w:bCs/>
          <w:smallCaps/>
          <w:sz w:val="24"/>
          <w:szCs w:val="24"/>
        </w:rPr>
        <w:t>Termo de Responsabilidade</w:t>
      </w:r>
    </w:p>
    <w:p w:rsidR="007E54FC" w:rsidRPr="00F529BC" w:rsidRDefault="007E54FC" w:rsidP="007E54FC">
      <w:pPr>
        <w:autoSpaceDE w:val="0"/>
        <w:autoSpaceDN w:val="0"/>
        <w:adjustRightInd w:val="0"/>
        <w:spacing w:after="0" w:line="360" w:lineRule="auto"/>
        <w:rPr>
          <w:rFonts w:cstheme="minorHAnsi"/>
          <w:b/>
          <w:bCs/>
          <w:sz w:val="24"/>
          <w:szCs w:val="24"/>
        </w:rPr>
      </w:pPr>
    </w:p>
    <w:p w:rsidR="007E54FC" w:rsidRPr="00F529BC" w:rsidRDefault="007E54FC" w:rsidP="007E54FC">
      <w:pPr>
        <w:autoSpaceDE w:val="0"/>
        <w:autoSpaceDN w:val="0"/>
        <w:adjustRightInd w:val="0"/>
        <w:spacing w:after="0" w:line="360" w:lineRule="auto"/>
        <w:rPr>
          <w:rFonts w:cstheme="minorHAnsi"/>
          <w:b/>
          <w:bCs/>
          <w:sz w:val="24"/>
          <w:szCs w:val="24"/>
        </w:rPr>
      </w:pPr>
    </w:p>
    <w:p w:rsidR="007E54FC" w:rsidRPr="00F529BC" w:rsidRDefault="007E54FC" w:rsidP="007E54FC">
      <w:pPr>
        <w:autoSpaceDE w:val="0"/>
        <w:autoSpaceDN w:val="0"/>
        <w:adjustRightInd w:val="0"/>
        <w:spacing w:after="0" w:line="360" w:lineRule="auto"/>
        <w:rPr>
          <w:rFonts w:cstheme="minorHAnsi"/>
          <w:b/>
          <w:bCs/>
          <w:sz w:val="24"/>
          <w:szCs w:val="24"/>
        </w:rPr>
      </w:pPr>
    </w:p>
    <w:p w:rsidR="007E54FC" w:rsidRPr="00F529BC" w:rsidRDefault="007E54FC" w:rsidP="007E54FC">
      <w:pPr>
        <w:autoSpaceDE w:val="0"/>
        <w:autoSpaceDN w:val="0"/>
        <w:adjustRightInd w:val="0"/>
        <w:spacing w:after="0" w:line="360" w:lineRule="auto"/>
        <w:jc w:val="both"/>
        <w:rPr>
          <w:rFonts w:cstheme="minorHAnsi"/>
          <w:sz w:val="24"/>
          <w:szCs w:val="24"/>
        </w:rPr>
      </w:pPr>
      <w:r w:rsidRPr="00F529BC">
        <w:rPr>
          <w:rFonts w:cstheme="minorHAnsi"/>
          <w:sz w:val="24"/>
          <w:szCs w:val="24"/>
        </w:rPr>
        <w:t>Declaro que tomei conhecimento das Con</w:t>
      </w:r>
      <w:r w:rsidR="009044DD" w:rsidRPr="00F529BC">
        <w:rPr>
          <w:rFonts w:cstheme="minorHAnsi"/>
          <w:sz w:val="24"/>
          <w:szCs w:val="24"/>
        </w:rPr>
        <w:t>dições</w:t>
      </w:r>
      <w:bookmarkStart w:id="0" w:name="_GoBack"/>
      <w:bookmarkEnd w:id="0"/>
      <w:r w:rsidR="009044DD" w:rsidRPr="00F529BC">
        <w:rPr>
          <w:rFonts w:cstheme="minorHAnsi"/>
          <w:sz w:val="24"/>
          <w:szCs w:val="24"/>
        </w:rPr>
        <w:t xml:space="preserve"> Gerais de Participação na iniciativa “Caminhar pela saúde do Lugar”</w:t>
      </w:r>
      <w:r w:rsidRPr="00F529BC">
        <w:rPr>
          <w:rFonts w:cstheme="minorHAnsi"/>
          <w:sz w:val="24"/>
          <w:szCs w:val="24"/>
        </w:rPr>
        <w:t>, as quais aceito na totalidade. Mais declaro que, conhecendo a não existência de qualquer seguro de responsabilidade civil ou de acidentes pessoais efectuado para esta iniciativa, assumo a responsabilidade por qualquer acidente pessoal que possa ocorrer durante o percurso que vou realizar.</w:t>
      </w:r>
    </w:p>
    <w:p w:rsidR="007E54FC" w:rsidRPr="00F529BC" w:rsidRDefault="007E54FC" w:rsidP="007E54FC">
      <w:pPr>
        <w:rPr>
          <w:rFonts w:cstheme="minorHAnsi"/>
          <w:sz w:val="24"/>
          <w:szCs w:val="24"/>
        </w:rPr>
      </w:pPr>
    </w:p>
    <w:p w:rsidR="007E54FC" w:rsidRPr="00F529BC" w:rsidRDefault="007E54FC" w:rsidP="007E54FC">
      <w:pPr>
        <w:rPr>
          <w:rFonts w:cstheme="minorHAnsi"/>
          <w:sz w:val="24"/>
          <w:szCs w:val="24"/>
        </w:rPr>
      </w:pPr>
    </w:p>
    <w:p w:rsidR="007E54FC" w:rsidRPr="00F529BC" w:rsidRDefault="007E54FC" w:rsidP="007E54FC">
      <w:pPr>
        <w:rPr>
          <w:rFonts w:cstheme="minorHAnsi"/>
          <w:sz w:val="24"/>
          <w:szCs w:val="24"/>
        </w:rPr>
      </w:pPr>
    </w:p>
    <w:p w:rsidR="007E54FC" w:rsidRPr="00F529BC" w:rsidRDefault="007E54FC" w:rsidP="007E54FC">
      <w:pPr>
        <w:rPr>
          <w:rFonts w:cstheme="minorHAnsi"/>
          <w:sz w:val="24"/>
          <w:szCs w:val="24"/>
        </w:rPr>
      </w:pPr>
    </w:p>
    <w:p w:rsidR="00447593" w:rsidRPr="00F529BC" w:rsidRDefault="007E54FC" w:rsidP="00F529BC">
      <w:pPr>
        <w:tabs>
          <w:tab w:val="left" w:pos="708"/>
          <w:tab w:val="left" w:pos="1416"/>
          <w:tab w:val="left" w:pos="2124"/>
          <w:tab w:val="left" w:pos="2832"/>
          <w:tab w:val="left" w:pos="3540"/>
          <w:tab w:val="right" w:pos="8504"/>
        </w:tabs>
        <w:rPr>
          <w:rFonts w:cstheme="minorHAnsi"/>
          <w:sz w:val="24"/>
          <w:szCs w:val="24"/>
        </w:rPr>
      </w:pPr>
      <w:r w:rsidRPr="00F529BC">
        <w:rPr>
          <w:rFonts w:cstheme="minorHAnsi"/>
          <w:noProof/>
          <w:sz w:val="24"/>
          <w:szCs w:val="24"/>
          <w:lang w:eastAsia="pt-PT"/>
        </w:rPr>
        <mc:AlternateContent>
          <mc:Choice Requires="wps">
            <w:drawing>
              <wp:anchor distT="0" distB="0" distL="114300" distR="114300" simplePos="0" relativeHeight="251659264" behindDoc="0" locked="0" layoutInCell="1" allowOverlap="1" wp14:anchorId="0098A07F" wp14:editId="7A51D491">
                <wp:simplePos x="0" y="0"/>
                <wp:positionH relativeFrom="column">
                  <wp:posOffset>2586990</wp:posOffset>
                </wp:positionH>
                <wp:positionV relativeFrom="paragraph">
                  <wp:posOffset>153035</wp:posOffset>
                </wp:positionV>
                <wp:extent cx="2952750" cy="0"/>
                <wp:effectExtent l="0" t="0" r="19050" b="19050"/>
                <wp:wrapNone/>
                <wp:docPr id="1" name="Conexão recta 1"/>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exão recta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7pt,12.05pt" to="43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" strokecolor="black [3040]"/>
            </w:pict>
          </mc:Fallback>
        </mc:AlternateContent>
      </w:r>
      <w:r w:rsidRPr="00F529BC">
        <w:rPr>
          <w:rFonts w:cstheme="minorHAnsi"/>
          <w:sz w:val="24"/>
          <w:szCs w:val="24"/>
        </w:rPr>
        <w:t>Data:……/……./……</w:t>
      </w:r>
      <w:r w:rsidRPr="00F529BC">
        <w:rPr>
          <w:rFonts w:cstheme="minorHAnsi"/>
          <w:sz w:val="24"/>
          <w:szCs w:val="24"/>
        </w:rPr>
        <w:tab/>
      </w:r>
      <w:r w:rsidRPr="00F529BC">
        <w:rPr>
          <w:rFonts w:cstheme="minorHAnsi"/>
          <w:sz w:val="24"/>
          <w:szCs w:val="24"/>
        </w:rPr>
        <w:tab/>
        <w:t xml:space="preserve">Assinatura: </w:t>
      </w:r>
      <w:r w:rsidR="00F529BC" w:rsidRPr="00F529BC">
        <w:rPr>
          <w:rFonts w:cstheme="minorHAnsi"/>
          <w:sz w:val="24"/>
          <w:szCs w:val="24"/>
        </w:rPr>
        <w:tab/>
      </w:r>
    </w:p>
    <w:p w:rsidR="00F529BC" w:rsidRDefault="00F529BC" w:rsidP="00F529BC">
      <w:pPr>
        <w:tabs>
          <w:tab w:val="left" w:pos="708"/>
          <w:tab w:val="left" w:pos="1416"/>
          <w:tab w:val="left" w:pos="2124"/>
          <w:tab w:val="left" w:pos="2832"/>
          <w:tab w:val="left" w:pos="3540"/>
          <w:tab w:val="right" w:pos="8504"/>
        </w:tabs>
        <w:rPr>
          <w:rFonts w:ascii="Arial" w:hAnsi="Arial" w:cs="Arial"/>
          <w:sz w:val="23"/>
          <w:szCs w:val="23"/>
        </w:rPr>
      </w:pPr>
    </w:p>
    <w:p w:rsidR="00F529BC" w:rsidRDefault="00F529BC" w:rsidP="00F529BC">
      <w:pPr>
        <w:tabs>
          <w:tab w:val="left" w:pos="708"/>
          <w:tab w:val="left" w:pos="1416"/>
          <w:tab w:val="left" w:pos="2124"/>
          <w:tab w:val="left" w:pos="2832"/>
          <w:tab w:val="left" w:pos="3540"/>
          <w:tab w:val="right" w:pos="8504"/>
        </w:tabs>
        <w:rPr>
          <w:rFonts w:ascii="Arial" w:hAnsi="Arial" w:cs="Arial"/>
          <w:sz w:val="23"/>
          <w:szCs w:val="23"/>
        </w:rPr>
      </w:pPr>
      <w:r>
        <w:rPr>
          <w:rFonts w:ascii="Arial" w:hAnsi="Arial" w:cs="Arial"/>
          <w:noProof/>
          <w:sz w:val="23"/>
          <w:szCs w:val="23"/>
          <w:lang w:eastAsia="pt-PT"/>
        </w:rPr>
        <mc:AlternateContent>
          <mc:Choice Requires="wps">
            <w:drawing>
              <wp:anchor distT="0" distB="0" distL="114300" distR="114300" simplePos="0" relativeHeight="251662336" behindDoc="0" locked="0" layoutInCell="1" allowOverlap="1">
                <wp:simplePos x="0" y="0"/>
                <wp:positionH relativeFrom="column">
                  <wp:posOffset>-775335</wp:posOffset>
                </wp:positionH>
                <wp:positionV relativeFrom="paragraph">
                  <wp:posOffset>268605</wp:posOffset>
                </wp:positionV>
                <wp:extent cx="6877050" cy="19050"/>
                <wp:effectExtent l="19050" t="19050" r="0" b="19050"/>
                <wp:wrapNone/>
                <wp:docPr id="2" name="Conexão recta 2"/>
                <wp:cNvGraphicFramePr/>
                <a:graphic xmlns:a="http://schemas.openxmlformats.org/drawingml/2006/main">
                  <a:graphicData uri="http://schemas.microsoft.com/office/word/2010/wordprocessingShape">
                    <wps:wsp>
                      <wps:cNvCnPr/>
                      <wps:spPr>
                        <a:xfrm flipV="1">
                          <a:off x="0" y="0"/>
                          <a:ext cx="6877050" cy="1905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xão recta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1.05pt,21.15pt" to="48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" strokecolor="black [3040]" strokeweight="2.25pt">
                <v:stroke dashstyle="dash"/>
              </v:line>
            </w:pict>
          </mc:Fallback>
        </mc:AlternateContent>
      </w:r>
    </w:p>
    <w:p w:rsidR="00F529BC" w:rsidRDefault="00F529BC" w:rsidP="00F529BC">
      <w:pPr>
        <w:tabs>
          <w:tab w:val="left" w:pos="708"/>
          <w:tab w:val="left" w:pos="1416"/>
          <w:tab w:val="left" w:pos="2124"/>
          <w:tab w:val="left" w:pos="2832"/>
          <w:tab w:val="left" w:pos="3540"/>
          <w:tab w:val="right" w:pos="8504"/>
        </w:tabs>
        <w:rPr>
          <w:rFonts w:ascii="Arial" w:hAnsi="Arial" w:cs="Arial"/>
          <w:sz w:val="23"/>
          <w:szCs w:val="23"/>
        </w:rPr>
      </w:pPr>
    </w:p>
    <w:p w:rsidR="00F529BC" w:rsidRDefault="00F529BC" w:rsidP="00F529BC">
      <w:pPr>
        <w:tabs>
          <w:tab w:val="left" w:pos="708"/>
          <w:tab w:val="left" w:pos="1416"/>
          <w:tab w:val="left" w:pos="2124"/>
          <w:tab w:val="left" w:pos="2832"/>
          <w:tab w:val="left" w:pos="3540"/>
          <w:tab w:val="right" w:pos="8504"/>
        </w:tabs>
      </w:pPr>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715000" cy="4152900"/>
                <wp:effectExtent l="0" t="0" r="1905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52900"/>
                        </a:xfrm>
                        <a:prstGeom prst="rect">
                          <a:avLst/>
                        </a:prstGeom>
                        <a:solidFill>
                          <a:srgbClr val="FFFFFF"/>
                        </a:solidFill>
                        <a:ln w="9525">
                          <a:solidFill>
                            <a:srgbClr val="000000"/>
                          </a:solidFill>
                          <a:miter lim="800000"/>
                          <a:headEnd/>
                          <a:tailEnd/>
                        </a:ln>
                      </wps:spPr>
                      <wps:txbx>
                        <w:txbxContent>
                          <w:p w:rsidR="00F529BC" w:rsidRPr="00F529BC" w:rsidRDefault="00F529BC" w:rsidP="00F529BC">
                            <w:pPr>
                              <w:jc w:val="center"/>
                              <w:rPr>
                                <w:rFonts w:cstheme="minorHAnsi"/>
                                <w:b/>
                                <w:smallCaps/>
                              </w:rPr>
                            </w:pPr>
                            <w:r w:rsidRPr="00F529BC">
                              <w:rPr>
                                <w:rFonts w:cstheme="minorHAnsi"/>
                                <w:b/>
                                <w:smallCaps/>
                              </w:rPr>
                              <w:t>Condições Gerais de Participação</w:t>
                            </w:r>
                          </w:p>
                          <w:p w:rsidR="00F529BC" w:rsidRPr="00F529BC" w:rsidRDefault="00F529BC" w:rsidP="00F529BC">
                            <w:pPr>
                              <w:jc w:val="center"/>
                              <w:rPr>
                                <w:rFonts w:cstheme="minorHAnsi"/>
                                <w:b/>
                                <w:smallCaps/>
                              </w:rPr>
                            </w:pPr>
                            <w:r w:rsidRPr="00F529BC">
                              <w:rPr>
                                <w:rFonts w:cstheme="minorHAnsi"/>
                                <w:b/>
                                <w:smallCaps/>
                              </w:rPr>
                              <w:t>Caminhar pela saúde do lugar</w:t>
                            </w:r>
                          </w:p>
                          <w:p w:rsidR="00F529BC" w:rsidRPr="00F529BC" w:rsidRDefault="00F529BC" w:rsidP="00F529BC">
                            <w:pPr>
                              <w:pStyle w:val="PargrafodaLista"/>
                              <w:numPr>
                                <w:ilvl w:val="0"/>
                                <w:numId w:val="1"/>
                              </w:numPr>
                              <w:jc w:val="both"/>
                              <w:rPr>
                                <w:rFonts w:cstheme="minorHAnsi"/>
                              </w:rPr>
                            </w:pPr>
                            <w:r w:rsidRPr="00F529BC">
                              <w:rPr>
                                <w:rFonts w:cstheme="minorHAnsi"/>
                              </w:rPr>
                              <w:t>A participação na iniciativa é gratuita mas sujeita a inscrição até 15 de Junho de 2012.</w:t>
                            </w:r>
                          </w:p>
                          <w:p w:rsidR="00F529BC" w:rsidRPr="00F529BC" w:rsidRDefault="00F529BC" w:rsidP="00F529BC">
                            <w:pPr>
                              <w:pStyle w:val="PargrafodaLista"/>
                              <w:numPr>
                                <w:ilvl w:val="0"/>
                                <w:numId w:val="1"/>
                              </w:numPr>
                              <w:jc w:val="both"/>
                              <w:rPr>
                                <w:rFonts w:cstheme="minorHAnsi"/>
                              </w:rPr>
                            </w:pPr>
                            <w:r w:rsidRPr="00F529BC">
                              <w:rPr>
                                <w:rFonts w:cstheme="minorHAnsi"/>
                              </w:rPr>
                              <w:t xml:space="preserve">A presente iniciativa não está coberta por qualquer tipo de seguro de responsabilidade civil ou de acidentes pessoais, pelos que os seus participantes se responsabilizam por qualquer acidente pessoal que possa ocorrer, assinando para tal o termo de responsabilidade. </w:t>
                            </w:r>
                          </w:p>
                          <w:p w:rsidR="00F529BC" w:rsidRPr="00F529BC" w:rsidRDefault="00F529BC" w:rsidP="00F529BC">
                            <w:pPr>
                              <w:pStyle w:val="PargrafodaLista"/>
                              <w:numPr>
                                <w:ilvl w:val="0"/>
                                <w:numId w:val="1"/>
                              </w:numPr>
                              <w:jc w:val="both"/>
                              <w:rPr>
                                <w:rFonts w:cstheme="minorHAnsi"/>
                              </w:rPr>
                            </w:pPr>
                            <w:r w:rsidRPr="00F529BC">
                              <w:rPr>
                                <w:rFonts w:cstheme="minorHAnsi"/>
                              </w:rPr>
                              <w:t>A participação de crianças está dependente do seu acompanhamento por um adulto responsável, devendo o termo de responsabilidade ser assinado pelo encarregado de educação da criança.</w:t>
                            </w:r>
                          </w:p>
                          <w:p w:rsidR="00F529BC" w:rsidRPr="00F529BC" w:rsidRDefault="00F529BC" w:rsidP="00F529BC">
                            <w:pPr>
                              <w:pStyle w:val="PargrafodaLista"/>
                              <w:numPr>
                                <w:ilvl w:val="0"/>
                                <w:numId w:val="1"/>
                              </w:numPr>
                              <w:jc w:val="both"/>
                              <w:rPr>
                                <w:rFonts w:cstheme="minorHAnsi"/>
                              </w:rPr>
                            </w:pPr>
                            <w:r w:rsidRPr="00F529BC">
                              <w:rPr>
                                <w:rFonts w:cstheme="minorHAnsi"/>
                              </w:rPr>
                              <w:t>No dia da iniciativa, os participantes devem fazer-se acompanhar do seguinte material:</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água</w:t>
                            </w:r>
                            <w:proofErr w:type="gramEnd"/>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peça</w:t>
                            </w:r>
                            <w:proofErr w:type="gramEnd"/>
                            <w:r w:rsidRPr="00F529BC">
                              <w:rPr>
                                <w:rFonts w:cstheme="minorHAnsi"/>
                              </w:rPr>
                              <w:t xml:space="preserve"> de fruta</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calçado</w:t>
                            </w:r>
                            <w:proofErr w:type="gramEnd"/>
                            <w:r w:rsidRPr="00F529BC">
                              <w:rPr>
                                <w:rFonts w:cstheme="minorHAnsi"/>
                              </w:rPr>
                              <w:t xml:space="preserve"> e roupa confortável</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chapéu</w:t>
                            </w:r>
                            <w:proofErr w:type="gramEnd"/>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termo</w:t>
                            </w:r>
                            <w:proofErr w:type="gramEnd"/>
                            <w:r w:rsidRPr="00F529BC">
                              <w:rPr>
                                <w:rFonts w:cstheme="minorHAnsi"/>
                              </w:rPr>
                              <w:t xml:space="preserve"> de responsabilidade assinado</w:t>
                            </w:r>
                          </w:p>
                          <w:p w:rsidR="00F529BC" w:rsidRPr="00F529BC" w:rsidRDefault="00F529BC" w:rsidP="00F529BC">
                            <w:pPr>
                              <w:rPr>
                                <w:rFonts w:cstheme="minorHAnsi"/>
                              </w:rPr>
                            </w:pPr>
                            <w:r w:rsidRPr="00F529BC">
                              <w:rPr>
                                <w:rFonts w:cstheme="min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0;width:450pt;height:3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">
                <v:textbox>
                  <w:txbxContent>
                    <w:p w:rsidR="00F529BC" w:rsidRPr="00F529BC" w:rsidRDefault="00F529BC" w:rsidP="00F529BC">
                      <w:pPr>
                        <w:jc w:val="center"/>
                        <w:rPr>
                          <w:rFonts w:cstheme="minorHAnsi"/>
                          <w:b/>
                          <w:smallCaps/>
                        </w:rPr>
                      </w:pPr>
                      <w:r w:rsidRPr="00F529BC">
                        <w:rPr>
                          <w:rFonts w:cstheme="minorHAnsi"/>
                          <w:b/>
                          <w:smallCaps/>
                        </w:rPr>
                        <w:t>Condições Gerais de Participação</w:t>
                      </w:r>
                    </w:p>
                    <w:p w:rsidR="00F529BC" w:rsidRPr="00F529BC" w:rsidRDefault="00F529BC" w:rsidP="00F529BC">
                      <w:pPr>
                        <w:jc w:val="center"/>
                        <w:rPr>
                          <w:rFonts w:cstheme="minorHAnsi"/>
                          <w:b/>
                          <w:smallCaps/>
                        </w:rPr>
                      </w:pPr>
                      <w:r w:rsidRPr="00F529BC">
                        <w:rPr>
                          <w:rFonts w:cstheme="minorHAnsi"/>
                          <w:b/>
                          <w:smallCaps/>
                        </w:rPr>
                        <w:t>Caminhar pela saúde do lugar</w:t>
                      </w:r>
                    </w:p>
                    <w:p w:rsidR="00F529BC" w:rsidRPr="00F529BC" w:rsidRDefault="00F529BC" w:rsidP="00F529BC">
                      <w:pPr>
                        <w:pStyle w:val="PargrafodaLista"/>
                        <w:numPr>
                          <w:ilvl w:val="0"/>
                          <w:numId w:val="1"/>
                        </w:numPr>
                        <w:jc w:val="both"/>
                        <w:rPr>
                          <w:rFonts w:cstheme="minorHAnsi"/>
                        </w:rPr>
                      </w:pPr>
                      <w:r w:rsidRPr="00F529BC">
                        <w:rPr>
                          <w:rFonts w:cstheme="minorHAnsi"/>
                        </w:rPr>
                        <w:t>A participação na iniciativa é gratuita mas sujeita a inscrição até 15 de Junho de 2012.</w:t>
                      </w:r>
                    </w:p>
                    <w:p w:rsidR="00F529BC" w:rsidRPr="00F529BC" w:rsidRDefault="00F529BC" w:rsidP="00F529BC">
                      <w:pPr>
                        <w:pStyle w:val="PargrafodaLista"/>
                        <w:numPr>
                          <w:ilvl w:val="0"/>
                          <w:numId w:val="1"/>
                        </w:numPr>
                        <w:jc w:val="both"/>
                        <w:rPr>
                          <w:rFonts w:cstheme="minorHAnsi"/>
                        </w:rPr>
                      </w:pPr>
                      <w:r w:rsidRPr="00F529BC">
                        <w:rPr>
                          <w:rFonts w:cstheme="minorHAnsi"/>
                        </w:rPr>
                        <w:t xml:space="preserve">A presente iniciativa não está coberta por qualquer tipo de seguro de responsabilidade civil ou de acidentes pessoais, pelos que os seus participantes se responsabilizam por qualquer acidente pessoal que possa ocorrer, assinando para tal o termo de responsabilidade. </w:t>
                      </w:r>
                    </w:p>
                    <w:p w:rsidR="00F529BC" w:rsidRPr="00F529BC" w:rsidRDefault="00F529BC" w:rsidP="00F529BC">
                      <w:pPr>
                        <w:pStyle w:val="PargrafodaLista"/>
                        <w:numPr>
                          <w:ilvl w:val="0"/>
                          <w:numId w:val="1"/>
                        </w:numPr>
                        <w:jc w:val="both"/>
                        <w:rPr>
                          <w:rFonts w:cstheme="minorHAnsi"/>
                        </w:rPr>
                      </w:pPr>
                      <w:r w:rsidRPr="00F529BC">
                        <w:rPr>
                          <w:rFonts w:cstheme="minorHAnsi"/>
                        </w:rPr>
                        <w:t>A participação de crianças está dependente do seu acompanhamento por um adulto responsável, devendo o termo de responsabilidade ser assinado pelo encarregado de educação da criança.</w:t>
                      </w:r>
                    </w:p>
                    <w:p w:rsidR="00F529BC" w:rsidRPr="00F529BC" w:rsidRDefault="00F529BC" w:rsidP="00F529BC">
                      <w:pPr>
                        <w:pStyle w:val="PargrafodaLista"/>
                        <w:numPr>
                          <w:ilvl w:val="0"/>
                          <w:numId w:val="1"/>
                        </w:numPr>
                        <w:jc w:val="both"/>
                        <w:rPr>
                          <w:rFonts w:cstheme="minorHAnsi"/>
                        </w:rPr>
                      </w:pPr>
                      <w:r w:rsidRPr="00F529BC">
                        <w:rPr>
                          <w:rFonts w:cstheme="minorHAnsi"/>
                        </w:rPr>
                        <w:t>No dia da iniciativa, os participantes devem fazer-se acompanhar do seguinte material:</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água</w:t>
                      </w:r>
                      <w:proofErr w:type="gramEnd"/>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peça</w:t>
                      </w:r>
                      <w:proofErr w:type="gramEnd"/>
                      <w:r w:rsidRPr="00F529BC">
                        <w:rPr>
                          <w:rFonts w:cstheme="minorHAnsi"/>
                        </w:rPr>
                        <w:t xml:space="preserve"> de fruta</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calçado</w:t>
                      </w:r>
                      <w:proofErr w:type="gramEnd"/>
                      <w:r w:rsidRPr="00F529BC">
                        <w:rPr>
                          <w:rFonts w:cstheme="minorHAnsi"/>
                        </w:rPr>
                        <w:t xml:space="preserve"> e roupa confortável</w:t>
                      </w:r>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chapéu</w:t>
                      </w:r>
                      <w:proofErr w:type="gramEnd"/>
                    </w:p>
                    <w:p w:rsidR="00F529BC" w:rsidRPr="00F529BC" w:rsidRDefault="00F529BC" w:rsidP="00F529BC">
                      <w:pPr>
                        <w:pStyle w:val="PargrafodaLista"/>
                        <w:numPr>
                          <w:ilvl w:val="0"/>
                          <w:numId w:val="2"/>
                        </w:numPr>
                        <w:jc w:val="both"/>
                        <w:rPr>
                          <w:rFonts w:cstheme="minorHAnsi"/>
                        </w:rPr>
                      </w:pPr>
                      <w:proofErr w:type="gramStart"/>
                      <w:r w:rsidRPr="00F529BC">
                        <w:rPr>
                          <w:rFonts w:cstheme="minorHAnsi"/>
                        </w:rPr>
                        <w:t>termo</w:t>
                      </w:r>
                      <w:proofErr w:type="gramEnd"/>
                      <w:r w:rsidRPr="00F529BC">
                        <w:rPr>
                          <w:rFonts w:cstheme="minorHAnsi"/>
                        </w:rPr>
                        <w:t xml:space="preserve"> de responsabilidade assinado</w:t>
                      </w:r>
                    </w:p>
                    <w:p w:rsidR="00F529BC" w:rsidRPr="00F529BC" w:rsidRDefault="00F529BC" w:rsidP="00F529BC">
                      <w:pPr>
                        <w:rPr>
                          <w:rFonts w:cstheme="minorHAnsi"/>
                        </w:rPr>
                      </w:pPr>
                      <w:r w:rsidRPr="00F529BC">
                        <w:rPr>
                          <w:rFonts w:cstheme="minorHAnsi"/>
                        </w:rPr>
                        <w:br/>
                      </w:r>
                    </w:p>
                  </w:txbxContent>
                </v:textbox>
              </v:shape>
            </w:pict>
          </mc:Fallback>
        </mc:AlternateContent>
      </w:r>
    </w:p>
    <w:sectPr w:rsidR="00F529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0ABE"/>
    <w:multiLevelType w:val="hybridMultilevel"/>
    <w:tmpl w:val="ADD8AA7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5D4A2244"/>
    <w:multiLevelType w:val="hybridMultilevel"/>
    <w:tmpl w:val="49607D56"/>
    <w:lvl w:ilvl="0" w:tplc="E6481D6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FC"/>
    <w:rsid w:val="004055D0"/>
    <w:rsid w:val="00447593"/>
    <w:rsid w:val="007E54FC"/>
    <w:rsid w:val="009044DD"/>
    <w:rsid w:val="00AD558B"/>
    <w:rsid w:val="00F529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529B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29BC"/>
    <w:rPr>
      <w:rFonts w:ascii="Tahoma" w:hAnsi="Tahoma" w:cs="Tahoma"/>
      <w:sz w:val="16"/>
      <w:szCs w:val="16"/>
    </w:rPr>
  </w:style>
  <w:style w:type="paragraph" w:styleId="PargrafodaLista">
    <w:name w:val="List Paragraph"/>
    <w:basedOn w:val="Normal"/>
    <w:uiPriority w:val="34"/>
    <w:qFormat/>
    <w:rsid w:val="00F52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529B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29BC"/>
    <w:rPr>
      <w:rFonts w:ascii="Tahoma" w:hAnsi="Tahoma" w:cs="Tahoma"/>
      <w:sz w:val="16"/>
      <w:szCs w:val="16"/>
    </w:rPr>
  </w:style>
  <w:style w:type="paragraph" w:styleId="PargrafodaLista">
    <w:name w:val="List Paragraph"/>
    <w:basedOn w:val="Normal"/>
    <w:uiPriority w:val="34"/>
    <w:qFormat/>
    <w:rsid w:val="00F5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400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2012-06-05T11:23:00Z</dcterms:created>
  <dcterms:modified xsi:type="dcterms:W3CDTF">2012-06-05T11:23:00Z</dcterms:modified>
</cp:coreProperties>
</file>